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BAC487" w14:textId="2C4D7462" w:rsidR="00071001" w:rsidRDefault="00071001">
      <w:r>
        <w:t xml:space="preserve">Main Text: </w:t>
      </w:r>
    </w:p>
    <w:p w14:paraId="2E74FAF4" w14:textId="77777777" w:rsidR="00071001" w:rsidRDefault="00071001"/>
    <w:p w14:paraId="5CFECB9F" w14:textId="2D123481" w:rsidR="00A773E8" w:rsidRDefault="00071001">
      <w:r w:rsidRPr="006C5D85">
        <w:rPr>
          <w:rFonts w:ascii="Arial" w:hAnsi="Arial" w:cs="Arial"/>
          <w:noProof/>
        </w:rPr>
        <w:drawing>
          <wp:inline distT="0" distB="0" distL="0" distR="0" wp14:anchorId="2FF3D3FD" wp14:editId="623560AA">
            <wp:extent cx="5731510" cy="5055235"/>
            <wp:effectExtent l="0" t="0" r="0" b="0"/>
            <wp:docPr id="1277125570" name="Picture 1" descr="A close-up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125570" name="Picture 1" descr="A close-up of a graph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F4CFB" w14:textId="3B9FAB76" w:rsidR="004150EB" w:rsidRDefault="009755EA" w:rsidP="004150EB">
      <w:r>
        <w:t>In origin</w:t>
      </w:r>
      <w:r w:rsidR="004150EB">
        <w:t xml:space="preserve"> </w:t>
      </w:r>
      <w:r>
        <w:t xml:space="preserve">“(initial Paper) analysis – Final </w:t>
      </w:r>
      <w:proofErr w:type="gramStart"/>
      <w:r>
        <w:t>2.opju</w:t>
      </w:r>
      <w:proofErr w:type="gramEnd"/>
      <w:r>
        <w:t>/Thesis nsTA triplet harvesting v2”</w:t>
      </w:r>
    </w:p>
    <w:p w14:paraId="693D07C0" w14:textId="77777777" w:rsidR="004150EB" w:rsidRDefault="004150EB"/>
    <w:p w14:paraId="65AA6CE4" w14:textId="38300AD7" w:rsidR="00071001" w:rsidRDefault="00DC6B38">
      <w:r>
        <w:t>Originally published in the arxiv paper.</w:t>
      </w:r>
      <w:r>
        <w:t xml:space="preserve"> </w:t>
      </w:r>
      <w:r w:rsidR="005B7FE5">
        <w:t>This is the data from figure 4.</w:t>
      </w:r>
    </w:p>
    <w:p w14:paraId="307CF95A" w14:textId="4576BF79" w:rsidR="00071001" w:rsidRDefault="00071001">
      <w:r w:rsidRPr="00193C75">
        <w:rPr>
          <w:rFonts w:ascii="Arial" w:hAnsi="Arial" w:cs="Arial"/>
          <w:noProof/>
        </w:rPr>
        <w:lastRenderedPageBreak/>
        <w:drawing>
          <wp:inline distT="0" distB="0" distL="0" distR="0" wp14:anchorId="779C4D43" wp14:editId="019CEAE7">
            <wp:extent cx="5731510" cy="3601720"/>
            <wp:effectExtent l="0" t="0" r="0" b="5080"/>
            <wp:docPr id="313259535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259535" name="Picture 1" descr="A graph of a func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0C755" w14:textId="271E4EE6" w:rsidR="00DC6B38" w:rsidRDefault="00DC6B38" w:rsidP="00DC6B38">
      <w:r>
        <w:t xml:space="preserve">In </w:t>
      </w:r>
      <w:r>
        <w:t xml:space="preserve">“(initial Paper) analysis – Final </w:t>
      </w:r>
      <w:proofErr w:type="gramStart"/>
      <w:r>
        <w:t>2.opju</w:t>
      </w:r>
      <w:proofErr w:type="gramEnd"/>
      <w:r>
        <w:t>/</w:t>
      </w:r>
      <w:r>
        <w:t>Excitation scans/PST50SF100/modelling/Thesis IR PL fluence dependance</w:t>
      </w:r>
      <w:r>
        <w:t>”</w:t>
      </w:r>
    </w:p>
    <w:p w14:paraId="1A8E642C" w14:textId="617BDF52" w:rsidR="00071001" w:rsidRDefault="00071001"/>
    <w:p w14:paraId="660E0A94" w14:textId="43B8B36C" w:rsidR="00071001" w:rsidRDefault="00071001">
      <w:r w:rsidRPr="00D4616B">
        <w:rPr>
          <w:rFonts w:ascii="Arial" w:hAnsi="Arial" w:cs="Arial"/>
          <w:noProof/>
        </w:rPr>
        <w:lastRenderedPageBreak/>
        <w:drawing>
          <wp:inline distT="0" distB="0" distL="0" distR="0" wp14:anchorId="1FC8000B" wp14:editId="5A8D0A3E">
            <wp:extent cx="5731510" cy="5924550"/>
            <wp:effectExtent l="0" t="0" r="0" b="6350"/>
            <wp:docPr id="66860375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603755" name="Picture 1" descr="A screenshot of a computer scree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835C6" w14:textId="3E333499" w:rsidR="009755EA" w:rsidRDefault="009755EA" w:rsidP="009755EA">
      <w:r>
        <w:t xml:space="preserve">In origin </w:t>
      </w:r>
      <w:r>
        <w:t xml:space="preserve">“(initial Paper) analysis – Final </w:t>
      </w:r>
      <w:proofErr w:type="gramStart"/>
      <w:r>
        <w:t>2.opju</w:t>
      </w:r>
      <w:proofErr w:type="gramEnd"/>
      <w:r>
        <w:t>/</w:t>
      </w:r>
      <w:r>
        <w:t>PL Mapping/Folder1/Thesis PL mapping</w:t>
      </w:r>
      <w:r>
        <w:t>”</w:t>
      </w:r>
    </w:p>
    <w:p w14:paraId="19E23E69" w14:textId="1E93C892" w:rsidR="00071001" w:rsidRDefault="00071001"/>
    <w:p w14:paraId="4CD6BE58" w14:textId="50C58EF7" w:rsidR="00071001" w:rsidRDefault="00071001">
      <w:r w:rsidRPr="009917DE">
        <w:rPr>
          <w:rFonts w:ascii="Arial" w:hAnsi="Arial" w:cs="Arial"/>
          <w:noProof/>
        </w:rPr>
        <w:lastRenderedPageBreak/>
        <w:drawing>
          <wp:inline distT="0" distB="0" distL="0" distR="0" wp14:anchorId="700C5E90" wp14:editId="25949AE6">
            <wp:extent cx="3530600" cy="4495800"/>
            <wp:effectExtent l="0" t="0" r="0" b="0"/>
            <wp:docPr id="1185554261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554261" name="Picture 1" descr="A graph of a func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8D848" w14:textId="62DE27FC" w:rsidR="00DC6B38" w:rsidRDefault="00DC6B38">
      <w:r>
        <w:t xml:space="preserve">In origin “(initial Paper) analysis – Final </w:t>
      </w:r>
      <w:proofErr w:type="gramStart"/>
      <w:r>
        <w:t>2.opju</w:t>
      </w:r>
      <w:proofErr w:type="gramEnd"/>
      <w:r>
        <w:t>/</w:t>
      </w:r>
      <w:r>
        <w:t>IR TCSPC/redo/Thesis IR-tr-PL-deconvolution-convolution</w:t>
      </w:r>
      <w:r>
        <w:t>”</w:t>
      </w:r>
    </w:p>
    <w:p w14:paraId="460A8986" w14:textId="32BDC5C5" w:rsidR="00DC6B38" w:rsidRDefault="00DC6B38">
      <w:r>
        <w:t>Originally published in the arxiv paper. SI 14a figure.</w:t>
      </w:r>
    </w:p>
    <w:p w14:paraId="0AB83E74" w14:textId="77777777" w:rsidR="00071001" w:rsidRDefault="00071001"/>
    <w:p w14:paraId="2178ED39" w14:textId="294E7097" w:rsidR="00071001" w:rsidRDefault="00071001">
      <w:r>
        <w:t xml:space="preserve">SI: </w:t>
      </w:r>
    </w:p>
    <w:p w14:paraId="4E0FAB33" w14:textId="77777777" w:rsidR="00071001" w:rsidRDefault="00071001" w:rsidP="00071001">
      <w:pPr>
        <w:spacing w:line="360" w:lineRule="auto"/>
        <w:jc w:val="both"/>
        <w:rPr>
          <w:rFonts w:ascii="Arial" w:hAnsi="Arial" w:cs="Arial"/>
        </w:rPr>
      </w:pPr>
    </w:p>
    <w:p w14:paraId="65378CCF" w14:textId="77777777" w:rsidR="00DC6B38" w:rsidRDefault="00071001" w:rsidP="00071001">
      <w:pPr>
        <w:spacing w:line="360" w:lineRule="auto"/>
        <w:jc w:val="both"/>
        <w:rPr>
          <w:rFonts w:ascii="Arial" w:hAnsi="Arial" w:cs="Arial"/>
        </w:rPr>
      </w:pPr>
      <w:r w:rsidRPr="00D13210">
        <w:rPr>
          <w:rFonts w:ascii="Arial" w:hAnsi="Arial" w:cs="Arial"/>
          <w:noProof/>
        </w:rPr>
        <w:drawing>
          <wp:inline distT="0" distB="0" distL="0" distR="0" wp14:anchorId="099EA374" wp14:editId="25F14307">
            <wp:extent cx="5731510" cy="2874010"/>
            <wp:effectExtent l="0" t="0" r="0" b="0"/>
            <wp:docPr id="19389834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834" name="Picture 1" descr="A diagram of a graph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794E6" w14:textId="2173BD1A" w:rsidR="00071001" w:rsidRDefault="00DC6B38" w:rsidP="00DC6B38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In origin </w:t>
      </w:r>
      <w:r>
        <w:t xml:space="preserve">“(initial Paper) analysis – Final </w:t>
      </w:r>
      <w:proofErr w:type="gramStart"/>
      <w:r>
        <w:t>2.opju</w:t>
      </w:r>
      <w:proofErr w:type="gramEnd"/>
      <w:r>
        <w:t>/</w:t>
      </w:r>
      <w:r w:rsidR="00D61358">
        <w:t>ns-TA/nsTA/fluence series/ns kinetics/SI triplet-fluence-comparison”</w:t>
      </w:r>
      <w:r w:rsidR="00071001">
        <w:rPr>
          <w:rFonts w:ascii="Arial" w:hAnsi="Arial" w:cs="Arial"/>
        </w:rPr>
        <w:br/>
        <w:t xml:space="preserve">This shows power dependent TTA – still quite efficient not strong power dependent. </w:t>
      </w:r>
    </w:p>
    <w:p w14:paraId="3D9C7D46" w14:textId="358E6265" w:rsidR="00DC6B38" w:rsidRPr="00DC6B38" w:rsidRDefault="00DC6B38" w:rsidP="00DC6B38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One of the key points for figure 2 (this doc) is that the film shows a strong degradation in performance with increase incident 535 nm excitation due to TTA.</w:t>
      </w:r>
    </w:p>
    <w:p w14:paraId="6B881F6F" w14:textId="77777777" w:rsidR="00071001" w:rsidRDefault="00071001" w:rsidP="00071001">
      <w:pPr>
        <w:spacing w:line="360" w:lineRule="auto"/>
        <w:jc w:val="both"/>
        <w:rPr>
          <w:rFonts w:ascii="Arial" w:hAnsi="Arial" w:cs="Arial"/>
        </w:rPr>
      </w:pPr>
    </w:p>
    <w:p w14:paraId="602AC408" w14:textId="77777777" w:rsidR="00071001" w:rsidRDefault="00071001" w:rsidP="00071001">
      <w:pPr>
        <w:spacing w:line="360" w:lineRule="auto"/>
        <w:jc w:val="both"/>
        <w:rPr>
          <w:rFonts w:ascii="Arial" w:hAnsi="Arial" w:cs="Arial"/>
        </w:rPr>
      </w:pPr>
      <w:r w:rsidRPr="00A33FBC">
        <w:rPr>
          <w:rFonts w:ascii="Arial" w:hAnsi="Arial" w:cs="Arial"/>
          <w:noProof/>
        </w:rPr>
        <w:drawing>
          <wp:inline distT="0" distB="0" distL="0" distR="0" wp14:anchorId="33A52BA0" wp14:editId="628768EC">
            <wp:extent cx="5731510" cy="4223385"/>
            <wp:effectExtent l="0" t="0" r="0" b="5715"/>
            <wp:docPr id="338631635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631635" name="Picture 1" descr="A screenshot of a graph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F7AD" w14:textId="3D51D8F7" w:rsidR="00D61358" w:rsidRDefault="00D61358" w:rsidP="00D61358">
      <w:r>
        <w:t xml:space="preserve">In origin </w:t>
      </w:r>
      <w:r>
        <w:t>“initial nsTA/ns kinetics/Thesis nsTA QD transfer pop</w:t>
      </w:r>
      <w:r>
        <w:t>”</w:t>
      </w:r>
    </w:p>
    <w:p w14:paraId="781593E4" w14:textId="77777777" w:rsidR="00D61358" w:rsidRDefault="00D61358" w:rsidP="00D61358"/>
    <w:p w14:paraId="6ED78F2E" w14:textId="23A6BA11" w:rsidR="00D61358" w:rsidRDefault="00D61358" w:rsidP="00D61358">
      <w:r>
        <w:t xml:space="preserve">Originally </w:t>
      </w:r>
      <w:r>
        <w:t xml:space="preserve">data </w:t>
      </w:r>
      <w:r>
        <w:t xml:space="preserve">published in the arxiv paper. </w:t>
      </w:r>
      <w:r>
        <w:t>This figure is new but is effectively from figure s6 in arvix paper</w:t>
      </w:r>
      <w:r>
        <w:t>.</w:t>
      </w:r>
    </w:p>
    <w:p w14:paraId="11C5209F" w14:textId="77777777" w:rsidR="00D61358" w:rsidRDefault="00D61358" w:rsidP="00071001">
      <w:pPr>
        <w:spacing w:line="360" w:lineRule="auto"/>
        <w:jc w:val="both"/>
        <w:rPr>
          <w:rFonts w:ascii="Arial" w:hAnsi="Arial" w:cs="Arial"/>
        </w:rPr>
      </w:pPr>
    </w:p>
    <w:p w14:paraId="63AF5786" w14:textId="7B1939A3" w:rsidR="00071001" w:rsidRDefault="00071001" w:rsidP="00071001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Concomerant rise </w:t>
      </w:r>
    </w:p>
    <w:p w14:paraId="58BD89BE" w14:textId="77777777" w:rsidR="00071001" w:rsidRDefault="00071001" w:rsidP="00071001">
      <w:pPr>
        <w:spacing w:line="360" w:lineRule="auto"/>
        <w:jc w:val="both"/>
        <w:rPr>
          <w:rFonts w:ascii="Arial" w:hAnsi="Arial" w:cs="Arial"/>
        </w:rPr>
      </w:pPr>
    </w:p>
    <w:p w14:paraId="7A5A2499" w14:textId="4E3CD15A" w:rsidR="00071001" w:rsidRDefault="00071001" w:rsidP="00071001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WE found the optimum concentration (check if in other paper first) </w:t>
      </w:r>
      <w:r w:rsidR="00D61358">
        <w:rPr>
          <w:rFonts w:ascii="Arial" w:hAnsi="Arial" w:cs="Arial"/>
        </w:rPr>
        <w:t>– Pretty sure this is not in the arvix paper.</w:t>
      </w:r>
    </w:p>
    <w:p w14:paraId="43D4C3CE" w14:textId="1577092C" w:rsidR="00071001" w:rsidRDefault="00071001" w:rsidP="00071001">
      <w:pPr>
        <w:spacing w:line="360" w:lineRule="auto"/>
        <w:jc w:val="both"/>
        <w:rPr>
          <w:rFonts w:ascii="Arial" w:hAnsi="Arial" w:cs="Arial"/>
        </w:rPr>
      </w:pPr>
      <w:r w:rsidRPr="00B266EA">
        <w:rPr>
          <w:rFonts w:ascii="Arial" w:hAnsi="Arial" w:cs="Arial"/>
          <w:noProof/>
        </w:rPr>
        <w:lastRenderedPageBreak/>
        <w:drawing>
          <wp:inline distT="0" distB="0" distL="0" distR="0" wp14:anchorId="7FD110BA" wp14:editId="127BBE76">
            <wp:extent cx="5731510" cy="3446780"/>
            <wp:effectExtent l="0" t="0" r="0" b="0"/>
            <wp:docPr id="2070812564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812564" name="Picture 1" descr="A diagram of a graph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A0CC" w14:textId="4E3596C1" w:rsidR="00894D8D" w:rsidRDefault="00894D8D" w:rsidP="00071001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Origin path “PL analysis/Linear Regression/fitting 50uW/Thesis PL fitting”</w:t>
      </w:r>
    </w:p>
    <w:p w14:paraId="1FDCCC6F" w14:textId="77777777" w:rsidR="00D61358" w:rsidRDefault="00D61358" w:rsidP="00071001">
      <w:pPr>
        <w:spacing w:line="360" w:lineRule="auto"/>
        <w:jc w:val="both"/>
        <w:rPr>
          <w:rFonts w:ascii="Arial" w:hAnsi="Arial" w:cs="Arial"/>
        </w:rPr>
      </w:pPr>
    </w:p>
    <w:p w14:paraId="54689D76" w14:textId="77777777" w:rsidR="00071001" w:rsidRDefault="00071001" w:rsidP="00071001">
      <w:pPr>
        <w:spacing w:line="360" w:lineRule="auto"/>
        <w:jc w:val="both"/>
        <w:rPr>
          <w:rFonts w:ascii="Arial" w:hAnsi="Arial" w:cs="Arial"/>
        </w:rPr>
      </w:pPr>
      <w:r w:rsidRPr="00E7336F">
        <w:rPr>
          <w:rFonts w:ascii="Arial" w:hAnsi="Arial" w:cs="Arial"/>
          <w:noProof/>
        </w:rPr>
        <w:drawing>
          <wp:inline distT="0" distB="0" distL="0" distR="0" wp14:anchorId="30467754" wp14:editId="1A5CAFC7">
            <wp:extent cx="5731510" cy="3642995"/>
            <wp:effectExtent l="0" t="0" r="0" b="1905"/>
            <wp:docPr id="1843493484" name="Picture 1" descr="A graph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93484" name="Picture 1" descr="A graph of a 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D99B9" w14:textId="106F422B" w:rsidR="00071001" w:rsidRDefault="00071001" w:rsidP="00071001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Triplets went to the dots. PL </w:t>
      </w:r>
    </w:p>
    <w:p w14:paraId="10392389" w14:textId="1C9193D8" w:rsidR="00894D8D" w:rsidRDefault="00894D8D" w:rsidP="00894D8D">
      <w:r>
        <w:t xml:space="preserve">In origin “(initial Paper) analysis – Final </w:t>
      </w:r>
      <w:proofErr w:type="gramStart"/>
      <w:r>
        <w:t>2.opju</w:t>
      </w:r>
      <w:proofErr w:type="gramEnd"/>
      <w:r>
        <w:t>/PL Mapping/Folder1/</w:t>
      </w:r>
      <w:r>
        <w:t>SI TCSPC PL Kinetics</w:t>
      </w:r>
      <w:r>
        <w:t>”</w:t>
      </w:r>
    </w:p>
    <w:p w14:paraId="174A15F5" w14:textId="77777777" w:rsidR="00894D8D" w:rsidRDefault="00894D8D" w:rsidP="00071001">
      <w:pPr>
        <w:spacing w:line="360" w:lineRule="auto"/>
        <w:jc w:val="both"/>
        <w:rPr>
          <w:rFonts w:ascii="Arial" w:hAnsi="Arial" w:cs="Arial"/>
        </w:rPr>
      </w:pPr>
    </w:p>
    <w:p w14:paraId="23AF3097" w14:textId="77777777" w:rsidR="00071001" w:rsidRPr="00A70B43" w:rsidRDefault="00071001" w:rsidP="00071001">
      <w:pPr>
        <w:spacing w:line="360" w:lineRule="auto"/>
        <w:jc w:val="both"/>
        <w:rPr>
          <w:rFonts w:ascii="Arial" w:hAnsi="Arial" w:cs="Arial"/>
        </w:rPr>
      </w:pPr>
    </w:p>
    <w:p w14:paraId="12E7D74B" w14:textId="77777777" w:rsidR="00071001" w:rsidRDefault="00071001" w:rsidP="00071001">
      <w:pPr>
        <w:spacing w:line="360" w:lineRule="auto"/>
        <w:jc w:val="both"/>
        <w:rPr>
          <w:rFonts w:ascii="Arial" w:hAnsi="Arial" w:cs="Arial"/>
        </w:rPr>
      </w:pPr>
    </w:p>
    <w:p w14:paraId="633B01D4" w14:textId="77777777" w:rsidR="00071001" w:rsidRDefault="00071001" w:rsidP="00071001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Check if in other paper (very probably) – but comment on excitation dependent (relative to solar fluence). </w:t>
      </w:r>
    </w:p>
    <w:p w14:paraId="3F16BEAD" w14:textId="669DD7ED" w:rsidR="00A4263C" w:rsidRDefault="00071001" w:rsidP="00071001">
      <w:pPr>
        <w:jc w:val="both"/>
        <w:rPr>
          <w:noProof/>
        </w:rPr>
      </w:pPr>
      <w:r w:rsidRPr="005B30C1">
        <w:rPr>
          <w:rFonts w:ascii="Arial" w:hAnsi="Arial" w:cs="Arial"/>
          <w:noProof/>
        </w:rPr>
        <w:drawing>
          <wp:inline distT="0" distB="0" distL="0" distR="0" wp14:anchorId="70D02C19" wp14:editId="7D38ADDE">
            <wp:extent cx="2533227" cy="3070854"/>
            <wp:effectExtent l="0" t="0" r="0" b="3175"/>
            <wp:docPr id="186967687" name="Picture 1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67687" name="Picture 1" descr="A graph of a graph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37248" cy="307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5B70">
        <w:rPr>
          <w:noProof/>
        </w:rPr>
        <w:t xml:space="preserve"> </w:t>
      </w:r>
    </w:p>
    <w:p w14:paraId="50717A36" w14:textId="690C7325" w:rsidR="00A4263C" w:rsidRDefault="00A4263C" w:rsidP="00071001">
      <w:pPr>
        <w:jc w:val="both"/>
        <w:rPr>
          <w:noProof/>
        </w:rPr>
      </w:pPr>
      <w:r>
        <w:rPr>
          <w:noProof/>
        </w:rPr>
        <w:t>Data in original arvix paper, Analysis about the resulting excitation spectra being reduced because of TTA (k2 rate) is not published.</w:t>
      </w:r>
    </w:p>
    <w:p w14:paraId="1DAA4755" w14:textId="7BDF76E0" w:rsidR="00A4263C" w:rsidRDefault="00A4263C" w:rsidP="00071001">
      <w:pPr>
        <w:jc w:val="both"/>
        <w:rPr>
          <w:noProof/>
        </w:rPr>
      </w:pPr>
      <w:r>
        <w:rPr>
          <w:noProof/>
        </w:rPr>
        <w:t xml:space="preserve">Origin path </w:t>
      </w:r>
      <w:r>
        <w:t xml:space="preserve">“(initial Paper) analysis – Final </w:t>
      </w:r>
      <w:proofErr w:type="gramStart"/>
      <w:r>
        <w:t>2.opju</w:t>
      </w:r>
      <w:proofErr w:type="gramEnd"/>
      <w:r>
        <w:t>/</w:t>
      </w:r>
      <w:r>
        <w:t>Excitation scans/Thesis excitation spectra”</w:t>
      </w:r>
    </w:p>
    <w:p w14:paraId="69C21AF3" w14:textId="7A5F8FA6" w:rsidR="00071001" w:rsidRDefault="00071001" w:rsidP="00071001">
      <w:pPr>
        <w:jc w:val="both"/>
        <w:rPr>
          <w:rFonts w:ascii="Arial" w:hAnsi="Arial" w:cs="Arial"/>
        </w:rPr>
      </w:pPr>
      <w:r w:rsidRPr="007D5B70">
        <w:rPr>
          <w:rFonts w:ascii="Arial" w:hAnsi="Arial" w:cs="Arial"/>
          <w:noProof/>
        </w:rPr>
        <w:drawing>
          <wp:inline distT="0" distB="0" distL="0" distR="0" wp14:anchorId="02732858" wp14:editId="0EE2FD4B">
            <wp:extent cx="3959440" cy="2952692"/>
            <wp:effectExtent l="0" t="0" r="3175" b="0"/>
            <wp:docPr id="404955274" name="Picture 1" descr="A diagram of a wav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955274" name="Picture 1" descr="A diagram of a wave graph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93897" cy="297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BC8F" w14:textId="46E06D8E" w:rsidR="00071001" w:rsidRDefault="00071001" w:rsidP="00071001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Comment on wavelength dependence in main text. </w:t>
      </w:r>
    </w:p>
    <w:p w14:paraId="2AD7CD02" w14:textId="77777777" w:rsidR="00A4263C" w:rsidRDefault="00A4263C" w:rsidP="00071001">
      <w:pPr>
        <w:jc w:val="both"/>
        <w:rPr>
          <w:rFonts w:ascii="Arial" w:hAnsi="Arial" w:cs="Arial"/>
        </w:rPr>
      </w:pPr>
    </w:p>
    <w:p w14:paraId="2BCDBA04" w14:textId="77777777" w:rsidR="00A4263C" w:rsidRDefault="00A4263C" w:rsidP="00A4263C">
      <w:pPr>
        <w:jc w:val="both"/>
        <w:rPr>
          <w:noProof/>
        </w:rPr>
      </w:pPr>
      <w:r>
        <w:rPr>
          <w:noProof/>
        </w:rPr>
        <w:t>Data in original arvix paper, Analysis about the resulting excitation spectra being reduced because of TTA (k2 rate) is not published.</w:t>
      </w:r>
    </w:p>
    <w:p w14:paraId="7A2268B5" w14:textId="1FA4D376" w:rsidR="00A4263C" w:rsidRDefault="00A4263C" w:rsidP="00A4263C">
      <w:pPr>
        <w:jc w:val="both"/>
        <w:rPr>
          <w:noProof/>
        </w:rPr>
      </w:pPr>
      <w:r>
        <w:rPr>
          <w:noProof/>
        </w:rPr>
        <w:t xml:space="preserve">Origin path </w:t>
      </w:r>
      <w:r>
        <w:t>“(initial Paper) analysis – Final 2.opju/Excitation scans/</w:t>
      </w:r>
      <w:r>
        <w:t>Thesis PLQE spectral dependence”</w:t>
      </w:r>
    </w:p>
    <w:p w14:paraId="146123DA" w14:textId="77777777" w:rsidR="00071001" w:rsidRDefault="00071001"/>
    <w:sectPr w:rsidR="0007100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B2229C"/>
    <w:multiLevelType w:val="hybridMultilevel"/>
    <w:tmpl w:val="43047F3E"/>
    <w:lvl w:ilvl="0" w:tplc="1EF2849E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4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1001"/>
    <w:rsid w:val="00071001"/>
    <w:rsid w:val="00285747"/>
    <w:rsid w:val="004150EB"/>
    <w:rsid w:val="005B7FE5"/>
    <w:rsid w:val="00894D8D"/>
    <w:rsid w:val="0095037D"/>
    <w:rsid w:val="009755EA"/>
    <w:rsid w:val="00A4263C"/>
    <w:rsid w:val="00A773E8"/>
    <w:rsid w:val="00AC17A4"/>
    <w:rsid w:val="00AF44F9"/>
    <w:rsid w:val="00D61358"/>
    <w:rsid w:val="00DC6B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DC944D9"/>
  <w15:chartTrackingRefBased/>
  <w15:docId w15:val="{7EE6CB16-8AC3-254C-BE0B-6D13B1D844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C6B3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7</Pages>
  <Words>310</Words>
  <Characters>1768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Tomi Baikie</dc:creator>
  <cp:keywords/>
  <dc:description/>
  <cp:lastModifiedBy>Jesse Allardice</cp:lastModifiedBy>
  <cp:revision>2</cp:revision>
  <dcterms:created xsi:type="dcterms:W3CDTF">2023-07-20T18:48:00Z</dcterms:created>
  <dcterms:modified xsi:type="dcterms:W3CDTF">2023-08-17T04:40:00Z</dcterms:modified>
</cp:coreProperties>
</file>